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Lyžařský výcvikový kurz Lachtal 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Odjezd:</w:t>
      </w:r>
      <w:r w:rsidDel="00000000" w:rsidR="00000000" w:rsidRPr="00000000">
        <w:rPr>
          <w:rtl w:val="0"/>
        </w:rPr>
        <w:t xml:space="preserve"> středa 5.3. sraz v </w:t>
      </w:r>
      <w:r w:rsidDel="00000000" w:rsidR="00000000" w:rsidRPr="00000000">
        <w:rPr>
          <w:b w:val="1"/>
          <w:rtl w:val="0"/>
        </w:rPr>
        <w:t xml:space="preserve">7:00</w:t>
      </w:r>
      <w:r w:rsidDel="00000000" w:rsidR="00000000" w:rsidRPr="00000000">
        <w:rPr>
          <w:rtl w:val="0"/>
        </w:rPr>
        <w:t xml:space="preserve"> od školy (již v lyžařském oblečení), 7:30 odjezd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Příjezd: </w:t>
      </w:r>
      <w:r w:rsidDel="00000000" w:rsidR="00000000" w:rsidRPr="00000000">
        <w:rPr>
          <w:rtl w:val="0"/>
        </w:rPr>
        <w:t xml:space="preserve">neděle 9.3. cca 20:00</w:t>
      </w: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–⁠⁠⁠⁠⁠⁠</w:t>
      </w:r>
      <w:r w:rsidDel="00000000" w:rsidR="00000000" w:rsidRPr="00000000">
        <w:rPr>
          <w:rtl w:val="0"/>
        </w:rPr>
        <w:t xml:space="preserve">22:00</w:t>
      </w:r>
    </w:p>
    <w:p w:rsidR="00000000" w:rsidDel="00000000" w:rsidP="00000000" w:rsidRDefault="00000000" w:rsidRPr="00000000" w14:paraId="0000000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Personální zabezpečení: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vedoucí kurzu: R. Prokšová (721571862)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instruktoři: T. Jícha, S. Nováková, I. Matějíčková (725 326 472)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sz w:val="20"/>
          <w:szCs w:val="20"/>
          <w:rtl w:val="0"/>
        </w:rPr>
        <w:t xml:space="preserve">zdravotník: J. Kostrhounová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Nutné doklady: 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Odevzdat do pátku 28. 2. 2025 v nezalepené obálce se jménem dítěte</w:t>
        <w:br w:type="textWrapping"/>
        <w:t xml:space="preserve">(do kabinetu fyziky paní učitelce Prokšové):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kopie </w:t>
      </w:r>
      <w:r w:rsidDel="00000000" w:rsidR="00000000" w:rsidRPr="00000000">
        <w:rPr>
          <w:rtl w:val="0"/>
        </w:rPr>
        <w:t xml:space="preserve">kartičky zdravotní pojišťovny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kopie OP nebo cestovního pasu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posudek o zdravotní způsobilosti od lékařem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potvrzení o seřízení lyží </w:t>
      </w:r>
      <w:r w:rsidDel="00000000" w:rsidR="00000000" w:rsidRPr="00000000">
        <w:rPr>
          <w:b w:val="1"/>
          <w:rtl w:val="0"/>
        </w:rPr>
        <w:t xml:space="preserve">ze servisu!</w:t>
      </w:r>
    </w:p>
    <w:p w:rsidR="00000000" w:rsidDel="00000000" w:rsidP="00000000" w:rsidRDefault="00000000" w:rsidRPr="00000000" w14:paraId="00000010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 sebou při odjezdu - zkontrolujeme před vstupem do autobusu: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prohlášení o bezinfekčnosti a prohlášení o případném užívání léků </w:t>
      </w:r>
      <w:r w:rsidDel="00000000" w:rsidR="00000000" w:rsidRPr="00000000">
        <w:rPr>
          <w:b w:val="1"/>
          <w:rtl w:val="0"/>
        </w:rPr>
        <w:t xml:space="preserve">(s datem odjezdu)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platný cestovní pas nebo OP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originál kartičky pojišťovny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Nutná výbava: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přilba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lyže, hůlky, lyžáky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chránič páteře (doporučený)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obaly na lyže, hůlky a lyžáky (nutné)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Ostatní: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6 € na pobytovou taxu v hotovosti (vybírat se bude po cestě v autobusu)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Prostěradlo a povlečení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Kinedryl (na svah budeme dojíždět cca 35 minut) - odevzdá zdravotníkovi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Na cestu pořádnou svačinu a oběd (začínáme až večeří a končíme obědovým balíčkem). Po cestě tam je pouze jedna zastávka s drahým občerstvením, prosím nespoléhejte na nákup po cestě. U řidiče je možné zakoupit vodu či sladké nápoje (€, Kč). Na chatě je možné za nakoupit v bufetu (pouze €), který se otevírá každý den po večeři.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Cenné věci a elektroniku (vč. mobilních telefonů) na vlastní riziko</w:t>
      </w:r>
    </w:p>
    <w:p w:rsidR="00000000" w:rsidDel="00000000" w:rsidP="00000000" w:rsidRDefault="00000000" w:rsidRPr="00000000" w14:paraId="00000021">
      <w:pPr>
        <w:widowControl w:val="0"/>
        <w:spacing w:before="330.43212890625" w:line="276" w:lineRule="auto"/>
        <w:ind w:left="7.507171630859375" w:firstLine="0"/>
        <w:rPr/>
      </w:pPr>
      <w:r w:rsidDel="00000000" w:rsidR="00000000" w:rsidRPr="00000000">
        <w:rPr>
          <w:rtl w:val="0"/>
        </w:rPr>
        <w:t xml:space="preserve">✂️.............................................................. zde odstřihněte …………………..……………….………✂️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PROHLÁŠENÍ O BEZINFEKČNOSTI A ZDRAVOTNÍM STAVU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Jako rodič nebo jiný zákonný zástupce event. jiná fyzická osoba, kterou k tomu zákonný zástupce dítěte písemně zmocnil, prohlašuji, že:  </w:t>
      </w:r>
    </w:p>
    <w:p w:rsidR="00000000" w:rsidDel="00000000" w:rsidP="00000000" w:rsidRDefault="00000000" w:rsidRPr="00000000" w14:paraId="00000025">
      <w:pPr>
        <w:widowControl w:val="0"/>
        <w:spacing w:before="330.43212890625" w:line="240" w:lineRule="auto"/>
        <w:ind w:left="7.507171630859375" w:firstLine="0"/>
        <w:rPr/>
      </w:pPr>
      <w:r w:rsidDel="00000000" w:rsidR="00000000" w:rsidRPr="00000000">
        <w:rPr>
          <w:rtl w:val="0"/>
        </w:rPr>
        <w:t xml:space="preserve">dítě: .......................................................................narozené dne: ............................................</w:t>
      </w:r>
    </w:p>
    <w:p w:rsidR="00000000" w:rsidDel="00000000" w:rsidP="00000000" w:rsidRDefault="00000000" w:rsidRPr="00000000" w14:paraId="00000026">
      <w:pPr>
        <w:widowControl w:val="0"/>
        <w:spacing w:before="59.7265625" w:line="240" w:lineRule="auto"/>
        <w:ind w:left="12.806396484375" w:firstLine="0"/>
        <w:rPr/>
      </w:pPr>
      <w:r w:rsidDel="00000000" w:rsidR="00000000" w:rsidRPr="00000000">
        <w:rPr>
          <w:rtl w:val="0"/>
        </w:rPr>
        <w:t xml:space="preserve">bytem trvale: ............................................................... je vzhledem ke sportovnímu zaměření akce dostatečně fyzicky zdatné a může se zúčastnit plánovaných aktivit.</w:t>
        <w:br w:type="textWrapping"/>
        <w:br w:type="textWrapping"/>
        <w:t xml:space="preserve">Upozorňuji na tyto zdravotní problémy, event. alergie:......................................................................  </w:t>
      </w:r>
    </w:p>
    <w:p w:rsidR="00000000" w:rsidDel="00000000" w:rsidP="00000000" w:rsidRDefault="00000000" w:rsidRPr="00000000" w14:paraId="00000027">
      <w:pPr>
        <w:widowControl w:val="0"/>
        <w:spacing w:before="240" w:line="240" w:lineRule="auto"/>
        <w:jc w:val="both"/>
        <w:rPr/>
      </w:pPr>
      <w:r w:rsidDel="00000000" w:rsidR="00000000" w:rsidRPr="00000000">
        <w:rPr>
          <w:rtl w:val="0"/>
        </w:rPr>
        <w:t xml:space="preserve">Prohlašuji, že ošetřující lékař nenařídil dítěti změnu režimu, dítě nejeví známky akutního onemocnění (průjem, teplota ap.) a lékař ani hygienik mu nenařídil žádné opatření. Není mi též známo, že v posledních dvou týdnech přišlo dítě do styku s osobami, které onemocněly přenosnou nemocí.</w:t>
      </w:r>
    </w:p>
    <w:p w:rsidR="00000000" w:rsidDel="00000000" w:rsidP="00000000" w:rsidRDefault="00000000" w:rsidRPr="00000000" w14:paraId="00000028">
      <w:pPr>
        <w:widowControl w:val="0"/>
        <w:spacing w:before="240" w:line="240" w:lineRule="auto"/>
        <w:jc w:val="both"/>
        <w:rPr/>
      </w:pPr>
      <w:r w:rsidDel="00000000" w:rsidR="00000000" w:rsidRPr="00000000">
        <w:rPr>
          <w:rtl w:val="0"/>
        </w:rPr>
        <w:t xml:space="preserve">Jsem si vědom(a) právních následků, které by mě postihly, kdyby toto tvrzení bylo nepravdivé.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before="240" w:line="240" w:lineRule="auto"/>
        <w:jc w:val="both"/>
        <w:rPr/>
      </w:pPr>
      <w:r w:rsidDel="00000000" w:rsidR="00000000" w:rsidRPr="00000000">
        <w:rPr>
          <w:rtl w:val="0"/>
        </w:rPr>
        <w:t xml:space="preserve">V __________________ dne </w:t>
        <w:tab/>
        <w:tab/>
        <w:tab/>
        <w:tab/>
        <w:t xml:space="preserve">Podpis zákonného zástupce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Zásady kurzu: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Autobus (jezdíme připoutání, za jízdy se přemisťujeme, přezouváme se před autobusem, zákaz opírání lyží o autobus)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Chata (nevstupovat na balkon - slouží pouze jako únikové východy, zákaz rozdělávání ohně, kouření)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Zákazy: kouření, konzumace návykových látek, alkoholu a energetických nápojů-školní řád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Třídění odpadů (poučit) - dbáno na třídění všech odpadků v chatě (př. jogurt roztřídit na kelímek do plastu a víčko do hliníku)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Pojištění na sjezdovce se vztahuje pouze na určené trasy (není možná jízda freestyle lesem nebo mimo vyznačené sjezdovky)</w:t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Sjezdovka: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Družstva, výcvik (lyžování) přizpůsoben zdatnosti lyžařů, pauzy, jízda na lanovce, vleku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Při pohybu na sjezdových tratích dodržujeme </w:t>
      </w:r>
      <w:r w:rsidDel="00000000" w:rsidR="00000000" w:rsidRPr="00000000">
        <w:rPr>
          <w:b w:val="1"/>
          <w:rtl w:val="0"/>
        </w:rPr>
        <w:t xml:space="preserve">PRAVIDLA FIS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 sjezdovku vstupovat jen na lyžích a při jízdě neohrožovat okolí.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 sjezdovku nevjíždět z boku ani ji nekřižovat. Vždy se přesvědčit, že je volná.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Respektovat lyžařské výstražné značky. V úzkých a nepřehledných místech jezdit se zvýšenou opatrností. Pokud možno zde nezastavovat a při pádu rychle trať uvolnit.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Přizpůsobit jízdu svým lyžařským dovednostem, stavu tratě a viditelnosti. Dodržovat bezpečnou vzdálenost za dalším lyžařem.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Předjíždět vždy s patřičným odstupem. Za bezpečné předjíždění vždy zodpovídá předjíždějící.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Lyže zajistit tak, aby nemohly ujet a zranit další lyžaře.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Vstupovat nebo sestupovat mimo sjezdovku, vyjímečně po jejím okraji.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Respektovat značky a zákazy na tratích.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Veškeré dokumenty na webu školy: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tl w:val="0"/>
        </w:rPr>
        <w:t xml:space="preserve">rganizační pokyny, kontakty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Bezpečnostní opatření na svahu (pravidla FIS)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Seznam doporučené výbavy</w:t>
      </w:r>
    </w:p>
    <w:p w:rsidR="00000000" w:rsidDel="00000000" w:rsidP="00000000" w:rsidRDefault="00000000" w:rsidRPr="00000000" w14:paraId="00000043">
      <w:pPr>
        <w:widowControl w:val="0"/>
        <w:spacing w:before="330.43212890625" w:line="276" w:lineRule="auto"/>
        <w:ind w:left="7.507171630859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before="330.43212890625" w:line="276" w:lineRule="auto"/>
        <w:ind w:left="7.507171630859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before="330.43212890625" w:line="276" w:lineRule="auto"/>
        <w:ind w:lef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  <w:t xml:space="preserve">✂️.............................................................. zde odstřihněte …………………..……………….………✂️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PROHLÁŠENÍ O UŽÍVÁNÍ LÉKŮ</w:t>
      </w:r>
    </w:p>
    <w:p w:rsidR="00000000" w:rsidDel="00000000" w:rsidP="00000000" w:rsidRDefault="00000000" w:rsidRPr="00000000" w14:paraId="00000047">
      <w:pPr>
        <w:widowControl w:val="0"/>
        <w:spacing w:line="276" w:lineRule="auto"/>
        <w:rPr/>
      </w:pPr>
      <w:r w:rsidDel="00000000" w:rsidR="00000000" w:rsidRPr="00000000">
        <w:rPr>
          <w:rtl w:val="0"/>
        </w:rPr>
        <w:t xml:space="preserve">Jako rodič nebo jiný zákonný zástupce event. jiná fyzická osoba, kterou k tomu zákonný  zástupce dítěte písemně zmocnil, prohlašuji, že dítě: ............................................</w:t>
        <w:br w:type="textWrapping"/>
        <w:t xml:space="preserve">narozené dne:............................................ bytem trvale: .....................................................</w:t>
      </w:r>
    </w:p>
    <w:p w:rsidR="00000000" w:rsidDel="00000000" w:rsidP="00000000" w:rsidRDefault="00000000" w:rsidRPr="00000000" w14:paraId="00000048">
      <w:pPr>
        <w:widowControl w:val="0"/>
        <w:spacing w:line="276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a) užívá tyto léky </w:t>
      </w:r>
      <w:r w:rsidDel="00000000" w:rsidR="00000000" w:rsidRPr="00000000">
        <w:rPr>
          <w:rtl w:val="0"/>
        </w:rPr>
        <w:t xml:space="preserve">(oznamuji dávkování a dobu užívání, léky předám zdravotníkovi)</w:t>
      </w:r>
    </w:p>
    <w:p w:rsidR="00000000" w:rsidDel="00000000" w:rsidP="00000000" w:rsidRDefault="00000000" w:rsidRPr="00000000" w14:paraId="00000049">
      <w:pPr>
        <w:widowControl w:val="0"/>
        <w:spacing w:before="240" w:line="240" w:lineRule="auto"/>
        <w:jc w:val="both"/>
        <w:rPr/>
      </w:pPr>
      <w:r w:rsidDel="00000000" w:rsidR="00000000" w:rsidRPr="00000000">
        <w:rPr>
          <w:rtl w:val="0"/>
        </w:rPr>
        <w:t xml:space="preserve">I ……..…………………………………………………………………………………………………</w:t>
        <w:br w:type="textWrapping"/>
        <w:br w:type="textWrapping"/>
        <w:t xml:space="preserve">II ……………………………………………………………..………………………………………..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b)  neužívá žádné léky</w:t>
        <w:br w:type="textWrapping"/>
      </w:r>
      <w:r w:rsidDel="00000000" w:rsidR="00000000" w:rsidRPr="00000000">
        <w:rPr>
          <w:rtl w:val="0"/>
        </w:rPr>
        <w:br w:type="textWrapping"/>
        <w:t xml:space="preserve">Prohlašuji, že dítě u sebe nemá žádné závadné léky. Vyjadřuji tímto prohlášením zodpovědnost k možnému zneužití léků ostatními spolužáky (nedbalost, nevhodné žerty apod.) </w:t>
      </w:r>
    </w:p>
    <w:p w:rsidR="00000000" w:rsidDel="00000000" w:rsidP="00000000" w:rsidRDefault="00000000" w:rsidRPr="00000000" w14:paraId="0000004A">
      <w:pPr>
        <w:widowControl w:val="0"/>
        <w:spacing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before="240" w:line="240" w:lineRule="auto"/>
        <w:jc w:val="both"/>
        <w:rPr/>
      </w:pPr>
      <w:r w:rsidDel="00000000" w:rsidR="00000000" w:rsidRPr="00000000">
        <w:rPr>
          <w:rtl w:val="0"/>
        </w:rPr>
        <w:t xml:space="preserve">V __________________ dne </w:t>
        <w:tab/>
        <w:tab/>
        <w:tab/>
        <w:tab/>
        <w:t xml:space="preserve">Podpis zákonného zástupce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17.51968503937064" w:top="566.9291338582677" w:left="1133.8582677165355" w:right="690.472440944883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